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B3746" w14:textId="77777777" w:rsidR="00BA51E7" w:rsidRDefault="00BA51E7" w:rsidP="00BA51E7">
      <w:pPr>
        <w:rPr>
          <w:bCs/>
          <w:i/>
          <w:iCs/>
          <w:sz w:val="28"/>
          <w:szCs w:val="28"/>
          <w:u w:val="single"/>
        </w:rPr>
      </w:pPr>
    </w:p>
    <w:p w14:paraId="49B9537B" w14:textId="77777777" w:rsidR="003C0EF6" w:rsidRDefault="003C0EF6" w:rsidP="00BA51E7">
      <w:pPr>
        <w:rPr>
          <w:bCs/>
          <w:i/>
          <w:iCs/>
          <w:sz w:val="28"/>
          <w:szCs w:val="28"/>
          <w:u w:val="single"/>
        </w:rPr>
      </w:pPr>
    </w:p>
    <w:p w14:paraId="3BD79AC6" w14:textId="54D6A993" w:rsidR="003C0EF6" w:rsidRDefault="00860392" w:rsidP="00BA51E7">
      <w:pPr>
        <w:rPr>
          <w:bCs/>
          <w:i/>
          <w:iCs/>
          <w:sz w:val="28"/>
          <w:szCs w:val="28"/>
          <w:u w:val="single"/>
        </w:rPr>
      </w:pPr>
      <w:r>
        <w:rPr>
          <w:rFonts w:ascii="Algerian" w:hAnsi="Algerian"/>
          <w:bCs/>
          <w:i/>
          <w:iCs/>
          <w:sz w:val="52"/>
          <w:szCs w:val="52"/>
          <w:u w:val="single"/>
        </w:rPr>
        <w:t xml:space="preserve">SAE </w:t>
      </w:r>
      <w:r w:rsidRPr="00860392">
        <w:rPr>
          <w:rFonts w:ascii="Algerian" w:hAnsi="Algerian"/>
          <w:bCs/>
          <w:i/>
          <w:iCs/>
          <w:sz w:val="52"/>
          <w:szCs w:val="52"/>
          <w:u w:val="single"/>
        </w:rPr>
        <w:t>106 :</w:t>
      </w:r>
      <w:r w:rsidRPr="00860392">
        <w:rPr>
          <w:rFonts w:ascii="Algerian" w:hAnsi="Algerian"/>
          <w:sz w:val="44"/>
          <w:szCs w:val="44"/>
        </w:rPr>
        <w:t xml:space="preserve"> DÉCOUVERTE DE L’ENVIRONNEMENT ÉCONOMIQUE ET ÉCOLOGIQUE</w:t>
      </w:r>
      <w:r>
        <w:rPr>
          <w:bCs/>
          <w:i/>
          <w:iCs/>
          <w:sz w:val="28"/>
          <w:szCs w:val="28"/>
          <w:u w:val="single"/>
        </w:rPr>
        <w:t xml:space="preserve"> </w:t>
      </w:r>
    </w:p>
    <w:p w14:paraId="51833530" w14:textId="77777777" w:rsidR="00865AA2" w:rsidRDefault="00865AA2" w:rsidP="00BA51E7">
      <w:pPr>
        <w:rPr>
          <w:bCs/>
          <w:i/>
          <w:iCs/>
          <w:sz w:val="28"/>
          <w:szCs w:val="28"/>
          <w:u w:val="single"/>
        </w:rPr>
      </w:pPr>
    </w:p>
    <w:p w14:paraId="54D66993" w14:textId="3DC6264E" w:rsidR="00865AA2" w:rsidRDefault="00DE1920" w:rsidP="00135BF6">
      <w:pPr>
        <w:ind w:left="2124" w:firstLine="708"/>
        <w:rPr>
          <w:bCs/>
          <w:i/>
          <w:iCs/>
          <w:sz w:val="28"/>
          <w:szCs w:val="28"/>
          <w:u w:val="single"/>
        </w:rPr>
      </w:pPr>
      <w:r>
        <w:rPr>
          <w:bCs/>
          <w:i/>
          <w:iCs/>
          <w:sz w:val="28"/>
          <w:szCs w:val="28"/>
          <w:u w:val="single"/>
        </w:rPr>
        <w:t xml:space="preserve">L’entreprise </w:t>
      </w:r>
      <w:r w:rsidR="002D2E97">
        <w:rPr>
          <w:bCs/>
          <w:i/>
          <w:iCs/>
          <w:sz w:val="28"/>
          <w:szCs w:val="28"/>
          <w:u w:val="single"/>
        </w:rPr>
        <w:t xml:space="preserve">du </w:t>
      </w:r>
      <w:r>
        <w:rPr>
          <w:bCs/>
          <w:i/>
          <w:iCs/>
          <w:sz w:val="28"/>
          <w:szCs w:val="28"/>
          <w:u w:val="single"/>
        </w:rPr>
        <w:t>numérique HP </w:t>
      </w:r>
    </w:p>
    <w:p w14:paraId="29BDEA3C" w14:textId="57D691DD" w:rsidR="00DE1920" w:rsidRPr="00135BF6" w:rsidRDefault="00DE1920" w:rsidP="00135BF6">
      <w:pPr>
        <w:ind w:left="3540"/>
        <w:rPr>
          <w:bCs/>
          <w:i/>
          <w:iCs/>
          <w:sz w:val="28"/>
          <w:szCs w:val="28"/>
          <w:u w:val="single"/>
        </w:rPr>
      </w:pPr>
      <w:r w:rsidRPr="00135BF6">
        <w:rPr>
          <w:bCs/>
          <w:i/>
          <w:iCs/>
          <w:sz w:val="28"/>
          <w:szCs w:val="28"/>
          <w:u w:val="single"/>
        </w:rPr>
        <w:t>Réalisé par :</w:t>
      </w:r>
    </w:p>
    <w:p w14:paraId="3E6B9921" w14:textId="3CEFF6DB" w:rsidR="00DE1920" w:rsidRPr="00E870FA" w:rsidRDefault="009550A6" w:rsidP="00135BF6">
      <w:pPr>
        <w:pStyle w:val="Citationintense"/>
        <w:rPr>
          <w:sz w:val="28"/>
          <w:szCs w:val="28"/>
        </w:rPr>
      </w:pPr>
      <w:r w:rsidRPr="00E870FA">
        <w:rPr>
          <w:sz w:val="28"/>
          <w:szCs w:val="28"/>
        </w:rPr>
        <w:t>DARGUI Mohamed-</w:t>
      </w:r>
      <w:r w:rsidR="00135BF6" w:rsidRPr="00E870FA">
        <w:rPr>
          <w:sz w:val="28"/>
          <w:szCs w:val="28"/>
        </w:rPr>
        <w:t>Amine</w:t>
      </w:r>
    </w:p>
    <w:p w14:paraId="520C9D46" w14:textId="76CF5E04" w:rsidR="009550A6" w:rsidRPr="00E870FA" w:rsidRDefault="009550A6" w:rsidP="00135BF6">
      <w:pPr>
        <w:pStyle w:val="Citationintense"/>
        <w:rPr>
          <w:sz w:val="28"/>
          <w:szCs w:val="28"/>
        </w:rPr>
      </w:pPr>
      <w:r w:rsidRPr="00E870FA">
        <w:rPr>
          <w:sz w:val="28"/>
          <w:szCs w:val="28"/>
        </w:rPr>
        <w:t>FODIL</w:t>
      </w:r>
      <w:r w:rsidR="00135BF6" w:rsidRPr="00E870FA">
        <w:rPr>
          <w:sz w:val="28"/>
          <w:szCs w:val="28"/>
        </w:rPr>
        <w:t xml:space="preserve"> Hocine</w:t>
      </w:r>
    </w:p>
    <w:p w14:paraId="735E4AB3" w14:textId="5774E369" w:rsidR="009550A6" w:rsidRPr="00E870FA" w:rsidRDefault="009550A6" w:rsidP="00135BF6">
      <w:pPr>
        <w:pStyle w:val="Citationintense"/>
        <w:rPr>
          <w:sz w:val="28"/>
          <w:szCs w:val="28"/>
        </w:rPr>
      </w:pPr>
      <w:r w:rsidRPr="00E870FA">
        <w:rPr>
          <w:sz w:val="28"/>
          <w:szCs w:val="28"/>
        </w:rPr>
        <w:t>SANTOS</w:t>
      </w:r>
      <w:r w:rsidR="00135BF6" w:rsidRPr="00E870FA">
        <w:rPr>
          <w:sz w:val="28"/>
          <w:szCs w:val="28"/>
        </w:rPr>
        <w:t xml:space="preserve"> Sarah</w:t>
      </w:r>
    </w:p>
    <w:p w14:paraId="385BAAB3" w14:textId="014B7017" w:rsidR="009550A6" w:rsidRPr="00E870FA" w:rsidRDefault="009550A6" w:rsidP="00135BF6">
      <w:pPr>
        <w:pStyle w:val="Citationintense"/>
        <w:rPr>
          <w:sz w:val="28"/>
          <w:szCs w:val="28"/>
        </w:rPr>
      </w:pPr>
      <w:r w:rsidRPr="00E870FA">
        <w:rPr>
          <w:sz w:val="28"/>
          <w:szCs w:val="28"/>
        </w:rPr>
        <w:t>HATEM</w:t>
      </w:r>
      <w:r w:rsidR="00135BF6" w:rsidRPr="00E870FA">
        <w:rPr>
          <w:sz w:val="28"/>
          <w:szCs w:val="28"/>
        </w:rPr>
        <w:t xml:space="preserve"> Kenza</w:t>
      </w:r>
    </w:p>
    <w:p w14:paraId="5F603D1D" w14:textId="77777777" w:rsidR="00860392" w:rsidRPr="00860392" w:rsidRDefault="00860392" w:rsidP="00BA51E7">
      <w:pPr>
        <w:rPr>
          <w:rFonts w:ascii="Algerian" w:hAnsi="Algerian"/>
          <w:bCs/>
          <w:i/>
          <w:iCs/>
          <w:sz w:val="52"/>
          <w:szCs w:val="52"/>
          <w:u w:val="single"/>
        </w:rPr>
      </w:pPr>
    </w:p>
    <w:p w14:paraId="594EA6FC" w14:textId="77777777" w:rsidR="003C0EF6" w:rsidRDefault="003C0EF6" w:rsidP="00BA51E7">
      <w:pPr>
        <w:rPr>
          <w:bCs/>
          <w:i/>
          <w:iCs/>
          <w:sz w:val="28"/>
          <w:szCs w:val="28"/>
          <w:u w:val="single"/>
        </w:rPr>
      </w:pPr>
    </w:p>
    <w:p w14:paraId="0CCCBC18" w14:textId="77777777" w:rsidR="003C0EF6" w:rsidRDefault="003C0EF6" w:rsidP="00BA51E7">
      <w:pPr>
        <w:rPr>
          <w:bCs/>
          <w:i/>
          <w:iCs/>
          <w:sz w:val="28"/>
          <w:szCs w:val="28"/>
          <w:u w:val="single"/>
        </w:rPr>
      </w:pPr>
    </w:p>
    <w:p w14:paraId="50CB3F3E" w14:textId="77777777" w:rsidR="003C0EF6" w:rsidRDefault="003C0EF6" w:rsidP="00BA51E7">
      <w:pPr>
        <w:rPr>
          <w:bCs/>
          <w:i/>
          <w:iCs/>
          <w:sz w:val="28"/>
          <w:szCs w:val="28"/>
          <w:u w:val="single"/>
        </w:rPr>
      </w:pPr>
    </w:p>
    <w:p w14:paraId="3C108FE0" w14:textId="77777777" w:rsidR="003C0EF6" w:rsidRDefault="003C0EF6" w:rsidP="00BA51E7">
      <w:pPr>
        <w:rPr>
          <w:bCs/>
          <w:i/>
          <w:iCs/>
          <w:sz w:val="28"/>
          <w:szCs w:val="28"/>
          <w:u w:val="single"/>
        </w:rPr>
      </w:pPr>
    </w:p>
    <w:p w14:paraId="73D4453A" w14:textId="77777777" w:rsidR="003C0EF6" w:rsidRDefault="003C0EF6" w:rsidP="00BA51E7">
      <w:pPr>
        <w:rPr>
          <w:bCs/>
          <w:i/>
          <w:iCs/>
          <w:sz w:val="28"/>
          <w:szCs w:val="28"/>
          <w:u w:val="single"/>
        </w:rPr>
      </w:pPr>
    </w:p>
    <w:p w14:paraId="4A16D46D" w14:textId="77777777" w:rsidR="003C0EF6" w:rsidRDefault="003C0EF6" w:rsidP="00BA51E7">
      <w:pPr>
        <w:rPr>
          <w:bCs/>
          <w:i/>
          <w:iCs/>
          <w:sz w:val="28"/>
          <w:szCs w:val="28"/>
          <w:u w:val="single"/>
        </w:rPr>
      </w:pPr>
    </w:p>
    <w:p w14:paraId="7BFCC30A" w14:textId="77777777" w:rsidR="003C0EF6" w:rsidRDefault="003C0EF6" w:rsidP="00BA51E7">
      <w:pPr>
        <w:rPr>
          <w:bCs/>
          <w:i/>
          <w:iCs/>
          <w:sz w:val="28"/>
          <w:szCs w:val="28"/>
          <w:u w:val="single"/>
        </w:rPr>
      </w:pPr>
    </w:p>
    <w:p w14:paraId="052DAA28" w14:textId="77777777" w:rsidR="003C0EF6" w:rsidRDefault="003C0EF6" w:rsidP="00BA51E7">
      <w:pPr>
        <w:rPr>
          <w:bCs/>
          <w:i/>
          <w:iCs/>
          <w:sz w:val="28"/>
          <w:szCs w:val="28"/>
          <w:u w:val="single"/>
        </w:rPr>
      </w:pPr>
    </w:p>
    <w:p w14:paraId="1701B8F7" w14:textId="77777777" w:rsidR="002D2E97" w:rsidRDefault="002D2E97" w:rsidP="00BA51E7">
      <w:pPr>
        <w:rPr>
          <w:bCs/>
          <w:i/>
          <w:iCs/>
          <w:sz w:val="28"/>
          <w:szCs w:val="28"/>
          <w:u w:val="single"/>
        </w:rPr>
      </w:pPr>
    </w:p>
    <w:p w14:paraId="5A5DD095" w14:textId="0CAAFEE8" w:rsidR="00E73C28" w:rsidRPr="00BA51E7" w:rsidRDefault="00817556" w:rsidP="00BA51E7">
      <w:pPr>
        <w:rPr>
          <w:bCs/>
          <w:i/>
          <w:iCs/>
          <w:sz w:val="28"/>
          <w:szCs w:val="28"/>
          <w:u w:val="single"/>
        </w:rPr>
      </w:pPr>
      <w:r w:rsidRPr="00BA51E7">
        <w:rPr>
          <w:bCs/>
          <w:i/>
          <w:iCs/>
          <w:sz w:val="28"/>
          <w:szCs w:val="28"/>
          <w:u w:val="single"/>
        </w:rPr>
        <w:lastRenderedPageBreak/>
        <w:t xml:space="preserve">Présentation </w:t>
      </w:r>
      <w:r w:rsidR="00BA51E7">
        <w:rPr>
          <w:bCs/>
          <w:i/>
          <w:iCs/>
          <w:sz w:val="28"/>
          <w:szCs w:val="28"/>
          <w:u w:val="single"/>
        </w:rPr>
        <w:t>de l’</w:t>
      </w:r>
      <w:r w:rsidRPr="00BA51E7">
        <w:rPr>
          <w:bCs/>
          <w:i/>
          <w:iCs/>
          <w:sz w:val="28"/>
          <w:szCs w:val="28"/>
          <w:u w:val="single"/>
        </w:rPr>
        <w:t>entreprise HP</w:t>
      </w:r>
      <w:r w:rsidR="009D03DF">
        <w:rPr>
          <w:bCs/>
          <w:i/>
          <w:iCs/>
          <w:sz w:val="28"/>
          <w:szCs w:val="28"/>
          <w:u w:val="single"/>
        </w:rPr>
        <w:t> :</w:t>
      </w:r>
    </w:p>
    <w:p w14:paraId="6FFA32E8" w14:textId="52380353" w:rsidR="00E73C28" w:rsidRDefault="00E73C28" w:rsidP="0086174B">
      <w:pPr>
        <w:ind w:firstLine="708"/>
      </w:pPr>
      <w:r w:rsidRPr="00303506">
        <w:t xml:space="preserve">Hewlett Packard à l’origine Hewlett Packard </w:t>
      </w:r>
      <w:proofErr w:type="spellStart"/>
      <w:r w:rsidRPr="00303506">
        <w:t>Company</w:t>
      </w:r>
      <w:proofErr w:type="spellEnd"/>
      <w:r w:rsidRPr="00303506">
        <w:t xml:space="preserve"> mais plus communément appelé HP est une entreprise qui s’est initialement développée en Amérique son principal domaine d’activité sont les suivants : les serveurs, le réseau, le stockage, les logiciels et les services aux entreprises. HP a été </w:t>
      </w:r>
      <w:r w:rsidR="003934F1" w:rsidRPr="00303506">
        <w:t>créé</w:t>
      </w:r>
      <w:r w:rsidR="007F2754">
        <w:t>e</w:t>
      </w:r>
      <w:r w:rsidRPr="00303506">
        <w:t xml:space="preserve"> le </w:t>
      </w:r>
      <w:r w:rsidR="00DA066F">
        <w:t>1</w:t>
      </w:r>
      <w:r w:rsidR="00DA066F" w:rsidRPr="00DA066F">
        <w:rPr>
          <w:vertAlign w:val="superscript"/>
        </w:rPr>
        <w:t>er</w:t>
      </w:r>
      <w:r w:rsidR="00DA066F">
        <w:t xml:space="preserve"> </w:t>
      </w:r>
      <w:r w:rsidRPr="00303506">
        <w:t xml:space="preserve">Janvier 1939 et fondée par William Hewlett qui a étudié à l’Université Stanford Massachusetts Institute of </w:t>
      </w:r>
      <w:proofErr w:type="spellStart"/>
      <w:r w:rsidRPr="00303506">
        <w:t>Technology</w:t>
      </w:r>
      <w:proofErr w:type="spellEnd"/>
      <w:r w:rsidRPr="00303506">
        <w:t xml:space="preserve"> (Mai 1913 – Janvier 2001 87 ans) un ingénieur Américain et David Packard qui a étudié à l’Université Stanford puis au Centennial High </w:t>
      </w:r>
      <w:proofErr w:type="spellStart"/>
      <w:r w:rsidRPr="00303506">
        <w:t>School</w:t>
      </w:r>
      <w:proofErr w:type="spellEnd"/>
      <w:r w:rsidRPr="00303506">
        <w:t xml:space="preserve"> (Septembre 1972 – Mars 1996 83 ans, Stanford). Les deux amis ont fondé l’entreprise à l’Université Stanford lors de la promotion de 1934. Les principaux produits proposés par HP sont les imprimantes et périphériques, les ordinateurs (de toute taille) et les services aux entreprises. En 2008 son chiffre d'affaire annuel était de 118 Milliard $</w:t>
      </w:r>
      <w:r w:rsidR="007133F5">
        <w:t>,</w:t>
      </w:r>
      <w:r w:rsidR="00F9203F">
        <w:t xml:space="preserve"> 65% du </w:t>
      </w:r>
      <w:r w:rsidR="00CD00D5">
        <w:t>chiffre d’affaire</w:t>
      </w:r>
      <w:r w:rsidR="00F9203F">
        <w:t xml:space="preserve"> provient des activités </w:t>
      </w:r>
      <w:r w:rsidR="00A33DEA">
        <w:t>à l’internationale</w:t>
      </w:r>
      <w:r w:rsidR="00F9203F">
        <w:t>,</w:t>
      </w:r>
      <w:r w:rsidRPr="00303506">
        <w:t xml:space="preserve"> HP était donc les premiers constructeurs d’ordinateurs au monde devant les biens connus : Acer, Lenovo, Dell et Asus. La moitié des imprimantes dans le monde était alors produite</w:t>
      </w:r>
      <w:r w:rsidR="007133F5">
        <w:t>s</w:t>
      </w:r>
      <w:r w:rsidRPr="00303506">
        <w:t xml:space="preserve"> par HP.</w:t>
      </w:r>
      <w:r w:rsidR="0037543C">
        <w:rPr>
          <w:rFonts w:ascii="Roboto" w:hAnsi="Roboto"/>
          <w:color w:val="111111"/>
          <w:shd w:val="clear" w:color="auto" w:fill="FFFFFF"/>
        </w:rPr>
        <w:t> </w:t>
      </w:r>
      <w:r w:rsidR="0037543C" w:rsidRPr="0037543C">
        <w:t xml:space="preserve">L'entreprise est une multinationale présente dans plus de 120 pays à travers le monde et compte plus </w:t>
      </w:r>
      <w:r w:rsidR="0086174B">
        <w:t xml:space="preserve">de </w:t>
      </w:r>
      <w:r w:rsidR="0037543C" w:rsidRPr="0037543C">
        <w:rPr>
          <w:b/>
          <w:bCs/>
        </w:rPr>
        <w:t> 320</w:t>
      </w:r>
      <w:r w:rsidR="000060A1">
        <w:rPr>
          <w:b/>
          <w:bCs/>
        </w:rPr>
        <w:t>,</w:t>
      </w:r>
      <w:r w:rsidR="0037543C" w:rsidRPr="0037543C">
        <w:rPr>
          <w:b/>
          <w:bCs/>
        </w:rPr>
        <w:t>000</w:t>
      </w:r>
      <w:r w:rsidR="0037543C" w:rsidRPr="0037543C">
        <w:t> employés</w:t>
      </w:r>
      <w:r w:rsidR="00C817E6">
        <w:t>,</w:t>
      </w:r>
      <w:r w:rsidRPr="00303506">
        <w:t xml:space="preserve"> Mais le </w:t>
      </w:r>
      <w:r w:rsidR="007133F5">
        <w:t>1</w:t>
      </w:r>
      <w:r w:rsidR="007133F5" w:rsidRPr="007133F5">
        <w:rPr>
          <w:vertAlign w:val="superscript"/>
        </w:rPr>
        <w:t>er</w:t>
      </w:r>
      <w:r w:rsidR="007133F5">
        <w:t xml:space="preserve"> </w:t>
      </w:r>
      <w:r w:rsidRPr="00303506">
        <w:t xml:space="preserve"> Novembre 2015 HP se divise alors en deux entités distinctes HP </w:t>
      </w:r>
      <w:proofErr w:type="spellStart"/>
      <w:r w:rsidRPr="00303506">
        <w:t>Inc</w:t>
      </w:r>
      <w:proofErr w:type="spellEnd"/>
      <w:r w:rsidRPr="00303506">
        <w:t xml:space="preserve"> pour les ordinateurs et imprimantes et Hewlett Packard Entreprise pour les serveurs, logiciels et les services aux entreprises. A plus petite échelle </w:t>
      </w:r>
      <w:r w:rsidR="005F1AFA" w:rsidRPr="00303506">
        <w:t>HP</w:t>
      </w:r>
      <w:r w:rsidRPr="00303506">
        <w:t xml:space="preserve"> c’est aussi développé</w:t>
      </w:r>
      <w:r w:rsidR="005F1AFA">
        <w:t>e</w:t>
      </w:r>
      <w:r w:rsidRPr="00303506">
        <w:t xml:space="preserve"> en lançant des marques proposant des produits gaming tel que : </w:t>
      </w:r>
      <w:proofErr w:type="spellStart"/>
      <w:r w:rsidRPr="00303506">
        <w:t>HyperX</w:t>
      </w:r>
      <w:proofErr w:type="spellEnd"/>
      <w:r w:rsidRPr="00303506">
        <w:t xml:space="preserve"> qui produit des périphériques gaming tel que des casque</w:t>
      </w:r>
      <w:r w:rsidR="0029240E">
        <w:t>s</w:t>
      </w:r>
      <w:r w:rsidRPr="00303506">
        <w:t xml:space="preserve">, des souris ou encore des claviers et </w:t>
      </w:r>
      <w:proofErr w:type="spellStart"/>
      <w:r w:rsidRPr="00303506">
        <w:t>Omen</w:t>
      </w:r>
      <w:proofErr w:type="spellEnd"/>
      <w:r w:rsidRPr="00303506">
        <w:t xml:space="preserve"> qui est marque d’ordinateur gaming (portable et fixe)</w:t>
      </w:r>
      <w:r w:rsidR="00631359">
        <w:t>.</w:t>
      </w:r>
    </w:p>
    <w:p w14:paraId="2EF58DB2" w14:textId="2EC9E1AE" w:rsidR="00DD1237" w:rsidRPr="00482CAF" w:rsidRDefault="00D10581" w:rsidP="00D10581">
      <w:pPr>
        <w:rPr>
          <w:i/>
          <w:iCs/>
          <w:sz w:val="28"/>
          <w:szCs w:val="28"/>
          <w:u w:val="single"/>
        </w:rPr>
      </w:pPr>
      <w:r w:rsidRPr="00482CAF">
        <w:rPr>
          <w:i/>
          <w:iCs/>
          <w:sz w:val="28"/>
          <w:szCs w:val="28"/>
          <w:u w:val="single"/>
        </w:rPr>
        <w:t>HISTOIRE</w:t>
      </w:r>
      <w:r w:rsidR="00DD1237" w:rsidRPr="00482CAF">
        <w:rPr>
          <w:i/>
          <w:iCs/>
          <w:sz w:val="28"/>
          <w:szCs w:val="28"/>
          <w:u w:val="single"/>
        </w:rPr>
        <w:t> :</w:t>
      </w:r>
    </w:p>
    <w:p w14:paraId="5BB1282D" w14:textId="054898B9" w:rsidR="00DD1237" w:rsidRDefault="00DD1237" w:rsidP="00482CAF">
      <w:pPr>
        <w:ind w:firstLine="708"/>
      </w:pPr>
      <w:r w:rsidRPr="00121D08">
        <w:t>Tout commence le  1</w:t>
      </w:r>
      <w:r w:rsidR="00482CAF" w:rsidRPr="00482CAF">
        <w:rPr>
          <w:vertAlign w:val="superscript"/>
        </w:rPr>
        <w:t>er</w:t>
      </w:r>
      <w:r w:rsidR="00482CAF">
        <w:t xml:space="preserve"> </w:t>
      </w:r>
      <w:r w:rsidRPr="00121D08">
        <w:t xml:space="preserve"> janvier 1939 , plus précisément à  Palo Alto , en Californie, lorsque deux amis</w:t>
      </w:r>
      <w:r w:rsidR="0010119B">
        <w:t xml:space="preserve"> : </w:t>
      </w:r>
      <w:r w:rsidRPr="00121D08">
        <w:t>William</w:t>
      </w:r>
      <w:hyperlink r:id="rId5" w:history="1">
        <w:r w:rsidRPr="00121D08">
          <w:t xml:space="preserve"> </w:t>
        </w:r>
      </w:hyperlink>
      <w:r w:rsidRPr="00121D08">
        <w:t>Hewlett et David</w:t>
      </w:r>
      <w:hyperlink r:id="rId6" w:history="1">
        <w:r w:rsidRPr="00121D08">
          <w:t xml:space="preserve"> </w:t>
        </w:r>
      </w:hyperlink>
      <w:r w:rsidRPr="00121D08">
        <w:t>Packard décident de fonder leur</w:t>
      </w:r>
      <w:r w:rsidR="0010119B">
        <w:t xml:space="preserve"> </w:t>
      </w:r>
      <w:r w:rsidRPr="00121D08">
        <w:t>société  Hewlett-Packard.</w:t>
      </w:r>
    </w:p>
    <w:p w14:paraId="51746EE7" w14:textId="77777777" w:rsidR="002B1240" w:rsidRDefault="00896733" w:rsidP="002B1240">
      <w:pPr>
        <w:ind w:firstLine="708"/>
      </w:pPr>
      <w:r w:rsidRPr="00896733">
        <w:t>Ils étaient initialement placés dans un garage à quelques kilomètres de San Francisco en Californie alors que la Silicon Valley n’existe pas encore avec la somme misérable de 538$.</w:t>
      </w:r>
    </w:p>
    <w:p w14:paraId="43CB46BB" w14:textId="77777777" w:rsidR="00A105A7" w:rsidRDefault="00DD1237" w:rsidP="00A105A7">
      <w:pPr>
        <w:ind w:firstLine="708"/>
      </w:pPr>
      <w:r w:rsidRPr="00121D08">
        <w:t>Les deux amis ont alors raconté une anecdote sur leurs sociétés , à savoir qu' ils ont déterminé à pile ou face si leur société allait s’appeler Hewlett-Packard ou bien  Packard-Hewlett.</w:t>
      </w:r>
    </w:p>
    <w:p w14:paraId="7474F2D6" w14:textId="686559AF" w:rsidR="00DD1237" w:rsidRPr="00121D08" w:rsidRDefault="00DD1237" w:rsidP="00A105A7">
      <w:pPr>
        <w:ind w:firstLine="708"/>
      </w:pPr>
      <w:r w:rsidRPr="00121D08">
        <w:t>Premièrement , leur entreprise propose plusieurs fonctions en voici quelques une:</w:t>
      </w:r>
    </w:p>
    <w:p w14:paraId="4594F833" w14:textId="25FA3FBE" w:rsidR="00DD1237" w:rsidRPr="00121D08" w:rsidRDefault="00A105A7" w:rsidP="00DD1237">
      <w:pPr>
        <w:numPr>
          <w:ilvl w:val="0"/>
          <w:numId w:val="13"/>
        </w:numPr>
        <w:spacing w:after="0" w:line="276" w:lineRule="auto"/>
      </w:pPr>
      <w:r>
        <w:t>C</w:t>
      </w:r>
      <w:r w:rsidR="00DD1237" w:rsidRPr="00121D08">
        <w:t xml:space="preserve">onceptions de l’instrumentation </w:t>
      </w:r>
      <w:r w:rsidRPr="00121D08">
        <w:t>électronique</w:t>
      </w:r>
      <w:r>
        <w:t>.</w:t>
      </w:r>
    </w:p>
    <w:p w14:paraId="7F02A20D" w14:textId="27C27085" w:rsidR="00DD1237" w:rsidRPr="00121D08" w:rsidRDefault="00A105A7" w:rsidP="00DD1237">
      <w:pPr>
        <w:numPr>
          <w:ilvl w:val="0"/>
          <w:numId w:val="13"/>
        </w:numPr>
        <w:spacing w:after="0" w:line="276" w:lineRule="auto"/>
      </w:pPr>
      <w:r>
        <w:t>C</w:t>
      </w:r>
      <w:r w:rsidR="00DD1237" w:rsidRPr="00121D08">
        <w:t>ommercialisations</w:t>
      </w:r>
      <w:r>
        <w:t>.</w:t>
      </w:r>
    </w:p>
    <w:p w14:paraId="10050772" w14:textId="77777777" w:rsidR="00BF5F70" w:rsidRDefault="00A105A7" w:rsidP="00DD1237">
      <w:pPr>
        <w:numPr>
          <w:ilvl w:val="0"/>
          <w:numId w:val="13"/>
        </w:numPr>
        <w:spacing w:after="0" w:line="276" w:lineRule="auto"/>
      </w:pPr>
      <w:r>
        <w:t>F</w:t>
      </w:r>
      <w:r w:rsidR="00DD1237" w:rsidRPr="00121D08">
        <w:t>abrications des instruments d’essai</w:t>
      </w:r>
      <w:r>
        <w:t>.</w:t>
      </w:r>
    </w:p>
    <w:p w14:paraId="50B7E4B8" w14:textId="77777777" w:rsidR="00BF5F70" w:rsidRDefault="00BF5F70" w:rsidP="00BF5F70">
      <w:pPr>
        <w:spacing w:after="0" w:line="276" w:lineRule="auto"/>
        <w:ind w:left="720"/>
      </w:pPr>
    </w:p>
    <w:p w14:paraId="30B43ACF" w14:textId="09AC9CE3" w:rsidR="00DD1237" w:rsidRPr="00121D08" w:rsidRDefault="00DD1237" w:rsidP="00EF7BD0">
      <w:pPr>
        <w:spacing w:after="0" w:line="276" w:lineRule="auto"/>
        <w:ind w:firstLine="708"/>
      </w:pPr>
      <w:r w:rsidRPr="00121D08">
        <w:t>Ses actions sont réalisés pour des produit</w:t>
      </w:r>
      <w:r w:rsidR="00EF7BD0">
        <w:t>s</w:t>
      </w:r>
      <w:r w:rsidRPr="00121D08">
        <w:t xml:space="preserve"> tel que  un oscillateur basse fréquence de précision, on y retrouve des modèles  innovant par l'utilisation d'une ampoule électrique comme résistance qui est stabilisée en température dans le circuit, ce qui va permettre de faciliter  l'utilisation de l'appareil et de réduire  le coût à la  vente à 54,40 dollars au lieu de 200 dollars pour des versions qui sont moins complètes. Les studios Walt Disney Pictures sont leur premier client, ils achètent alors huit oscillateurs basse fréquence à un prix de 71,50 dollars chacun, pour rendre en harmonie les effets sonores de leur nouveau film Fantasia et développer et compléter le système </w:t>
      </w:r>
      <w:proofErr w:type="spellStart"/>
      <w:r w:rsidRPr="00121D08">
        <w:t>Fantasound</w:t>
      </w:r>
      <w:proofErr w:type="spellEnd"/>
      <w:r w:rsidRPr="00121D08">
        <w:t xml:space="preserve">, précurseur du Dolby </w:t>
      </w:r>
      <w:proofErr w:type="spellStart"/>
      <w:r w:rsidRPr="00121D08">
        <w:t>Surround</w:t>
      </w:r>
      <w:proofErr w:type="spellEnd"/>
      <w:r w:rsidRPr="00121D08">
        <w:t>.</w:t>
      </w:r>
    </w:p>
    <w:p w14:paraId="0C3DC7CA" w14:textId="77777777" w:rsidR="007A54AE" w:rsidRDefault="007A54AE" w:rsidP="007A54AE"/>
    <w:p w14:paraId="7A8C48ED" w14:textId="3EC753C0" w:rsidR="001E4876" w:rsidRDefault="00DD1237" w:rsidP="007A54AE">
      <w:pPr>
        <w:ind w:firstLine="708"/>
      </w:pPr>
      <w:r w:rsidRPr="00121D08">
        <w:lastRenderedPageBreak/>
        <w:t>Après la Seconde Guerre mondiale, l’activité  de HP s'étend à l'acquisition et à l'organisation de données</w:t>
      </w:r>
      <w:r w:rsidR="007A54AE">
        <w:t xml:space="preserve">, </w:t>
      </w:r>
      <w:r w:rsidRPr="00121D08">
        <w:t>l'entreprise se lance dans le domaine de  la fabrication de calculatrices et de composants.</w:t>
      </w:r>
    </w:p>
    <w:p w14:paraId="74FE2E4F" w14:textId="21E50B94" w:rsidR="00DD1237" w:rsidRPr="00121D08" w:rsidRDefault="007228C9" w:rsidP="007228C9">
      <w:pPr>
        <w:spacing w:after="0" w:line="276" w:lineRule="auto"/>
        <w:ind w:firstLine="708"/>
      </w:pPr>
      <w:r>
        <w:t xml:space="preserve">A </w:t>
      </w:r>
      <w:r w:rsidR="00DD1237" w:rsidRPr="00121D08">
        <w:t xml:space="preserve">compter des années 1970, elle entre sur le marché des ordinateurs à destination des professionnels. Ce n'est qu'à partir de 1984 qu'elle se tourne vers le grand public en proposant de la </w:t>
      </w:r>
      <w:r w:rsidR="00AF1C86" w:rsidRPr="00121D08">
        <w:t>micro-informatique</w:t>
      </w:r>
      <w:r w:rsidR="00DD1237" w:rsidRPr="00121D08">
        <w:t xml:space="preserve"> et des imprimantes.</w:t>
      </w:r>
    </w:p>
    <w:p w14:paraId="774239F1" w14:textId="2FC25ED1" w:rsidR="00DD1237" w:rsidRPr="00121D08" w:rsidRDefault="00DD1237" w:rsidP="00DD1237">
      <w:r w:rsidRPr="00121D08">
        <w:t>En 2002,</w:t>
      </w:r>
      <w:r w:rsidR="00AF1C86">
        <w:t xml:space="preserve"> </w:t>
      </w:r>
      <w:r w:rsidRPr="00121D08">
        <w:t>l’entreprise Hewlett-Packard pousse son développement sur l'ensemble des marchés de l'informatique</w:t>
      </w:r>
      <w:r w:rsidR="00AF1C86">
        <w:t>,</w:t>
      </w:r>
      <w:r w:rsidRPr="00121D08">
        <w:t xml:space="preserve"> HP devient alors l'un des principaux acteurs du domaine, avec un large choix d'ordinateurs personnels ou bien  professionnels  ainsi que de plusieurs issus  d'impression et de numérisation.</w:t>
      </w:r>
    </w:p>
    <w:p w14:paraId="42B5CF62" w14:textId="7C7BAE88" w:rsidR="00DD1237" w:rsidRPr="00121D08" w:rsidRDefault="00DD1237" w:rsidP="00921ACD">
      <w:pPr>
        <w:ind w:firstLine="708"/>
      </w:pPr>
      <w:r w:rsidRPr="00121D08">
        <w:t>Pour réaliser les besoins de ses clients, elle acquiert en 2008 la société de conseil informatique EDS puis le spécialiste réseau 3Com une année plus tard. Sa stratégie consiste à proposer une offre intégrée et performante de « hardware » et de « software ».</w:t>
      </w:r>
    </w:p>
    <w:p w14:paraId="53E1ADC1" w14:textId="77777777" w:rsidR="00DD1237" w:rsidRDefault="00DD1237" w:rsidP="000B5F12">
      <w:pPr>
        <w:ind w:firstLine="708"/>
        <w:rPr>
          <w:sz w:val="20"/>
          <w:szCs w:val="20"/>
          <w:highlight w:val="white"/>
        </w:rPr>
      </w:pPr>
      <w:r w:rsidRPr="00121D08">
        <w:t>Plus récemment en 2012, HP a connu un véritable succès et a été très sollicité pour ses services informatiques par de nombreuses institutions et entreprises telles l'armée américaine</w:t>
      </w:r>
      <w:r>
        <w:rPr>
          <w:sz w:val="20"/>
          <w:szCs w:val="20"/>
          <w:highlight w:val="white"/>
        </w:rPr>
        <w:t>.</w:t>
      </w:r>
    </w:p>
    <w:p w14:paraId="631CC7A1" w14:textId="77777777" w:rsidR="00DD1237" w:rsidRDefault="00DD1237" w:rsidP="00D10581"/>
    <w:p w14:paraId="0026B957" w14:textId="2A26D50B" w:rsidR="00631359" w:rsidRPr="009D03DF" w:rsidRDefault="009D03DF" w:rsidP="00631359">
      <w:pPr>
        <w:rPr>
          <w:i/>
          <w:iCs/>
          <w:sz w:val="28"/>
          <w:szCs w:val="28"/>
          <w:u w:val="single"/>
        </w:rPr>
      </w:pPr>
      <w:r w:rsidRPr="009D03DF">
        <w:rPr>
          <w:i/>
          <w:iCs/>
          <w:sz w:val="28"/>
          <w:szCs w:val="28"/>
          <w:u w:val="single"/>
        </w:rPr>
        <w:t>Présentation de l’empreinte écologique :</w:t>
      </w:r>
    </w:p>
    <w:p w14:paraId="26A4F6A1" w14:textId="16705F06" w:rsidR="00B8129B" w:rsidRDefault="00B8129B" w:rsidP="00845B28">
      <w:pPr>
        <w:ind w:firstLine="360"/>
      </w:pPr>
      <w:r>
        <w:t xml:space="preserve">L'empreinte écologique permet de mesurer la quantité de surface terrestre bio productive qui est nécessaire à la production des biens et services que nous consommons et à l'absorption des déchets que nous produisons, on parle alors d'impact environnemental. L'impact environnemental est l'ensemble des changements environnementaux, tant négatifs que positifs, causés par l'activité humaine. Tous les produits ont un impact environnemental car ils nécessitent de l’énergie et des matériaux. Les impacts environnementaux se mesurent à chaque étape du cycle de vie d’un produit et concernent principalement 3 indicateurs : </w:t>
      </w:r>
    </w:p>
    <w:p w14:paraId="21963F9A" w14:textId="1FEBC6A6" w:rsidR="00B8129B" w:rsidRDefault="00B8129B" w:rsidP="00A36673">
      <w:pPr>
        <w:pStyle w:val="Paragraphedeliste"/>
        <w:numPr>
          <w:ilvl w:val="0"/>
          <w:numId w:val="11"/>
        </w:numPr>
      </w:pPr>
      <w:r>
        <w:t>le changement climatique</w:t>
      </w:r>
    </w:p>
    <w:p w14:paraId="1C12CADE" w14:textId="3537FD04" w:rsidR="00B8129B" w:rsidRDefault="00B8129B" w:rsidP="00A36673">
      <w:pPr>
        <w:pStyle w:val="Paragraphedeliste"/>
        <w:numPr>
          <w:ilvl w:val="0"/>
          <w:numId w:val="11"/>
        </w:numPr>
      </w:pPr>
      <w:r>
        <w:t>L’épuisement des ressources</w:t>
      </w:r>
    </w:p>
    <w:p w14:paraId="17FD6AE9" w14:textId="4758408B" w:rsidR="00B8129B" w:rsidRDefault="00B8129B" w:rsidP="00A36673">
      <w:pPr>
        <w:pStyle w:val="Paragraphedeliste"/>
        <w:numPr>
          <w:ilvl w:val="0"/>
          <w:numId w:val="11"/>
        </w:numPr>
      </w:pPr>
      <w:r>
        <w:t>La pollution de l’environnement</w:t>
      </w:r>
    </w:p>
    <w:p w14:paraId="443FADBB" w14:textId="77777777" w:rsidR="00CB2CD3" w:rsidRDefault="00B8129B" w:rsidP="00CE6033">
      <w:pPr>
        <w:ind w:firstLine="360"/>
      </w:pPr>
      <w:r>
        <w:t>L’empreinte carbone de l’entreprise HP est de 44 890 100 tonnes de C</w:t>
      </w:r>
      <w:r w:rsidR="004E3EFB">
        <w:t>O</w:t>
      </w:r>
      <w:r>
        <w:t xml:space="preserve">2 et son empreinte hydrique est de 209 097 000 mètres cubes. Malgré tout, HP est reconnue comme l’une des entreprises les plus respectueuses du développement durable au monde. Elle a notamment été distinguée par CDP, </w:t>
      </w:r>
      <w:proofErr w:type="spellStart"/>
      <w:r>
        <w:t>Ecovadis</w:t>
      </w:r>
      <w:proofErr w:type="spellEnd"/>
      <w:r>
        <w:t xml:space="preserve">, ou encore Most </w:t>
      </w:r>
      <w:proofErr w:type="spellStart"/>
      <w:r>
        <w:t>Responsible</w:t>
      </w:r>
      <w:proofErr w:type="spellEnd"/>
      <w:r>
        <w:t xml:space="preserve"> </w:t>
      </w:r>
      <w:proofErr w:type="spellStart"/>
      <w:r>
        <w:t>Company</w:t>
      </w:r>
      <w:proofErr w:type="spellEnd"/>
      <w:r>
        <w:t xml:space="preserve"> par Newsweek. </w:t>
      </w:r>
    </w:p>
    <w:p w14:paraId="12C69783" w14:textId="67ABC8B5" w:rsidR="00B8129B" w:rsidRDefault="00B8129B" w:rsidP="00CE6033">
      <w:pPr>
        <w:ind w:firstLine="360"/>
      </w:pPr>
      <w:r>
        <w:t>Leurs récompenses parlent d’elles-mêmes :</w:t>
      </w:r>
    </w:p>
    <w:p w14:paraId="67AF2BB8" w14:textId="77777777" w:rsidR="00B8129B" w:rsidRDefault="00B8129B" w:rsidP="00B8129B">
      <w:pPr>
        <w:pStyle w:val="Paragraphedeliste"/>
        <w:numPr>
          <w:ilvl w:val="0"/>
          <w:numId w:val="9"/>
        </w:numPr>
      </w:pPr>
      <w:r>
        <w:t>2022 : Global 100 (7 années de suite)</w:t>
      </w:r>
    </w:p>
    <w:p w14:paraId="462D1559" w14:textId="77777777" w:rsidR="00B8129B" w:rsidRDefault="00B8129B" w:rsidP="00B8129B">
      <w:pPr>
        <w:pStyle w:val="Paragraphedeliste"/>
        <w:numPr>
          <w:ilvl w:val="0"/>
          <w:numId w:val="9"/>
        </w:numPr>
      </w:pPr>
      <w:r>
        <w:t>2022 : Clean200 (4 années de suite)</w:t>
      </w:r>
    </w:p>
    <w:p w14:paraId="4A98D990" w14:textId="77777777" w:rsidR="00B8129B" w:rsidRDefault="00B8129B" w:rsidP="00B8129B">
      <w:pPr>
        <w:pStyle w:val="Paragraphedeliste"/>
        <w:numPr>
          <w:ilvl w:val="0"/>
          <w:numId w:val="9"/>
        </w:numPr>
        <w:rPr>
          <w:lang w:val="en-US"/>
        </w:rPr>
      </w:pPr>
      <w:r>
        <w:rPr>
          <w:lang w:val="en-US"/>
        </w:rPr>
        <w:t xml:space="preserve">2022 : ENERGY STAR Partner of the Year : Sustained Excellence (5 </w:t>
      </w:r>
      <w:proofErr w:type="spellStart"/>
      <w:r>
        <w:rPr>
          <w:lang w:val="en-US"/>
        </w:rPr>
        <w:t>années</w:t>
      </w:r>
      <w:proofErr w:type="spellEnd"/>
      <w:r>
        <w:rPr>
          <w:lang w:val="en-US"/>
        </w:rPr>
        <w:t xml:space="preserve"> de suite)</w:t>
      </w:r>
    </w:p>
    <w:p w14:paraId="64DF482B" w14:textId="77777777" w:rsidR="00B8129B" w:rsidRDefault="00B8129B" w:rsidP="00B8129B">
      <w:pPr>
        <w:pStyle w:val="Paragraphedeliste"/>
        <w:numPr>
          <w:ilvl w:val="0"/>
          <w:numId w:val="9"/>
        </w:numPr>
      </w:pPr>
      <w:r>
        <w:t xml:space="preserve">2021 : </w:t>
      </w:r>
      <w:proofErr w:type="spellStart"/>
      <w:r>
        <w:t>Canada’s</w:t>
      </w:r>
      <w:proofErr w:type="spellEnd"/>
      <w:r>
        <w:t xml:space="preserve">  </w:t>
      </w:r>
      <w:proofErr w:type="spellStart"/>
      <w:r>
        <w:t>Greenest</w:t>
      </w:r>
      <w:proofErr w:type="spellEnd"/>
      <w:r>
        <w:t xml:space="preserve"> </w:t>
      </w:r>
      <w:proofErr w:type="spellStart"/>
      <w:r>
        <w:t>Employers</w:t>
      </w:r>
      <w:proofErr w:type="spellEnd"/>
      <w:r>
        <w:t xml:space="preserve"> (14 années de suite)</w:t>
      </w:r>
    </w:p>
    <w:p w14:paraId="64E0982C" w14:textId="77777777" w:rsidR="00B8129B" w:rsidRDefault="00B8129B" w:rsidP="00B8129B">
      <w:pPr>
        <w:pStyle w:val="Paragraphedeliste"/>
        <w:numPr>
          <w:ilvl w:val="0"/>
          <w:numId w:val="9"/>
        </w:numPr>
      </w:pPr>
      <w:r>
        <w:t>2021 : CDP Ratings (3 fois de suite)</w:t>
      </w:r>
    </w:p>
    <w:p w14:paraId="173AC82C" w14:textId="77777777" w:rsidR="00B8129B" w:rsidRDefault="00B8129B" w:rsidP="00B8129B">
      <w:pPr>
        <w:pStyle w:val="Paragraphedeliste"/>
        <w:numPr>
          <w:ilvl w:val="0"/>
          <w:numId w:val="9"/>
        </w:numPr>
      </w:pPr>
      <w:r>
        <w:t xml:space="preserve">2021 : </w:t>
      </w:r>
      <w:proofErr w:type="spellStart"/>
      <w:r>
        <w:t>SmartWay</w:t>
      </w:r>
      <w:proofErr w:type="spellEnd"/>
      <w:r>
        <w:t xml:space="preserve"> Excellence </w:t>
      </w:r>
      <w:proofErr w:type="spellStart"/>
      <w:r>
        <w:t>Award</w:t>
      </w:r>
      <w:proofErr w:type="spellEnd"/>
      <w:r>
        <w:t xml:space="preserve"> (8 fois de suite)</w:t>
      </w:r>
    </w:p>
    <w:p w14:paraId="451E00F2" w14:textId="77777777" w:rsidR="00B8129B" w:rsidRDefault="00B8129B" w:rsidP="00290A7E">
      <w:pPr>
        <w:ind w:firstLine="360"/>
      </w:pPr>
      <w:r>
        <w:t>Voici une partie du classement des géants de la tech dévoilait par Greenpeace. On peut constater que l’entreprise HP s’en sort plutôt bien, un peu moins dans la partie chimique.</w:t>
      </w:r>
    </w:p>
    <w:p w14:paraId="2B173043" w14:textId="77777777" w:rsidR="00B8129B" w:rsidRDefault="00B8129B" w:rsidP="00B8129B"/>
    <w:p w14:paraId="33A346D8" w14:textId="75EF2D92" w:rsidR="00B8129B" w:rsidRDefault="00B8129B" w:rsidP="00B8129B">
      <w:r>
        <w:rPr>
          <w:noProof/>
        </w:rPr>
        <w:lastRenderedPageBreak/>
        <w:drawing>
          <wp:inline distT="0" distB="0" distL="0" distR="0" wp14:anchorId="59C2F103" wp14:editId="746C330B">
            <wp:extent cx="5059680" cy="2971800"/>
            <wp:effectExtent l="0" t="0" r="7620" b="0"/>
            <wp:docPr id="1" name="Image 1" descr="Une image contenant tab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Une image contenant table&#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59680" cy="2971800"/>
                    </a:xfrm>
                    <a:prstGeom prst="rect">
                      <a:avLst/>
                    </a:prstGeom>
                    <a:noFill/>
                    <a:ln>
                      <a:noFill/>
                    </a:ln>
                  </pic:spPr>
                </pic:pic>
              </a:graphicData>
            </a:graphic>
          </wp:inline>
        </w:drawing>
      </w:r>
    </w:p>
    <w:p w14:paraId="19E19168" w14:textId="77777777" w:rsidR="00B8129B" w:rsidRDefault="00B8129B" w:rsidP="00B8129B"/>
    <w:p w14:paraId="2FC68DC4" w14:textId="159A0F6B" w:rsidR="00695B86" w:rsidRPr="005A0ED4" w:rsidRDefault="005A0ED4" w:rsidP="00695B86">
      <w:pPr>
        <w:rPr>
          <w:i/>
          <w:iCs/>
          <w:sz w:val="28"/>
          <w:szCs w:val="28"/>
          <w:u w:val="single"/>
        </w:rPr>
      </w:pPr>
      <w:r>
        <w:rPr>
          <w:i/>
          <w:iCs/>
          <w:sz w:val="28"/>
          <w:szCs w:val="28"/>
          <w:u w:val="single"/>
        </w:rPr>
        <w:t>P</w:t>
      </w:r>
      <w:r w:rsidRPr="005A0ED4">
        <w:rPr>
          <w:i/>
          <w:iCs/>
          <w:sz w:val="28"/>
          <w:szCs w:val="28"/>
          <w:u w:val="single"/>
        </w:rPr>
        <w:t>réconisations pour réduire cette empreinte numérique :</w:t>
      </w:r>
    </w:p>
    <w:p w14:paraId="0DB18D59" w14:textId="6176E5BD" w:rsidR="00695B86" w:rsidRDefault="00695B86" w:rsidP="00411F43">
      <w:pPr>
        <w:ind w:firstLine="708"/>
      </w:pPr>
      <w:r>
        <w:t xml:space="preserve">Les données scientifiques sont claires et il est temps qu'on agisse, l'année </w:t>
      </w:r>
      <w:r w:rsidR="009B6006">
        <w:t xml:space="preserve">2021 </w:t>
      </w:r>
      <w:r>
        <w:t>marque de nouveaux records catastrophiques climatiques.</w:t>
      </w:r>
    </w:p>
    <w:p w14:paraId="5C94240D" w14:textId="4131B307" w:rsidR="00695B86" w:rsidRDefault="00695B86" w:rsidP="00695B86">
      <w:r>
        <w:t>HP a comme slogan: "NOUS DONNONS LA PRIORITÉ À NOTRE PLANÈTE" en créant des changements positifs et durables pour la planète, et rendre la vie meilleure pour tous, ceci en adoptant des attitudes écologiques pour réduire l'empreinte carbone de l'entreprise.</w:t>
      </w:r>
    </w:p>
    <w:p w14:paraId="0CAEC5FD" w14:textId="3D3BADEB" w:rsidR="00695B86" w:rsidRDefault="00695B86" w:rsidP="00695B86">
      <w:pPr>
        <w:pStyle w:val="Paragraphedeliste"/>
        <w:numPr>
          <w:ilvl w:val="0"/>
          <w:numId w:val="2"/>
        </w:numPr>
      </w:pPr>
      <w:r>
        <w:t>Evoluer vers une économie sans carbone et entièrement régénératrice tout en développant le portefeuille de produits et de solutions le plus durable.</w:t>
      </w:r>
    </w:p>
    <w:p w14:paraId="27EE2DF0" w14:textId="38EF910E" w:rsidR="00695B86" w:rsidRDefault="00695B86" w:rsidP="00695B86">
      <w:pPr>
        <w:pStyle w:val="Paragraphedeliste"/>
        <w:numPr>
          <w:ilvl w:val="0"/>
          <w:numId w:val="2"/>
        </w:numPr>
      </w:pPr>
      <w:r>
        <w:t>Accélérer le passage des matières vierges à un contenu plus recyclé (21,5 % de plastique utilisé à partir d'un contenu recyclé post-consommation).</w:t>
      </w:r>
    </w:p>
    <w:p w14:paraId="77651E69" w14:textId="2C34764C" w:rsidR="00695B86" w:rsidRDefault="00B12692" w:rsidP="00695B86">
      <w:pPr>
        <w:pStyle w:val="Paragraphedeliste"/>
        <w:numPr>
          <w:ilvl w:val="0"/>
          <w:numId w:val="2"/>
        </w:numPr>
      </w:pPr>
      <w:r>
        <w:t>M</w:t>
      </w:r>
      <w:r w:rsidR="00695B86">
        <w:t>aintenir zéro déforestation pour le papier HP et les emballages.</w:t>
      </w:r>
    </w:p>
    <w:p w14:paraId="7D4C9442" w14:textId="121388D9" w:rsidR="00695B86" w:rsidRDefault="00695B86" w:rsidP="00695B86">
      <w:pPr>
        <w:pStyle w:val="Paragraphedeliste"/>
        <w:numPr>
          <w:ilvl w:val="0"/>
          <w:numId w:val="2"/>
        </w:numPr>
      </w:pPr>
      <w:r>
        <w:t>Devenir une entreprise zéro-papier en trouvant un équilibre entre l’utilisation du papier et du digital.</w:t>
      </w:r>
    </w:p>
    <w:p w14:paraId="7DE09A63" w14:textId="65B466FF" w:rsidR="00695B86" w:rsidRDefault="00695B86" w:rsidP="00695B86">
      <w:pPr>
        <w:pStyle w:val="Paragraphedeliste"/>
        <w:numPr>
          <w:ilvl w:val="0"/>
          <w:numId w:val="2"/>
        </w:numPr>
      </w:pPr>
      <w:r>
        <w:t>Atteindre 75 % de circularité pour les produits et les emballages d'ici 2030.</w:t>
      </w:r>
    </w:p>
    <w:p w14:paraId="2C8FD641" w14:textId="5DF5BA38" w:rsidR="00695B86" w:rsidRDefault="00695B86" w:rsidP="00695B86">
      <w:pPr>
        <w:pStyle w:val="Paragraphedeliste"/>
        <w:numPr>
          <w:ilvl w:val="0"/>
          <w:numId w:val="2"/>
        </w:numPr>
      </w:pPr>
      <w:r>
        <w:t>Investissement dans les énergies renouvelables.</w:t>
      </w:r>
    </w:p>
    <w:p w14:paraId="251B530E" w14:textId="36F5DBDF" w:rsidR="00695B86" w:rsidRDefault="00695B86" w:rsidP="00695B86">
      <w:pPr>
        <w:pStyle w:val="Paragraphedeliste"/>
        <w:numPr>
          <w:ilvl w:val="0"/>
          <w:numId w:val="2"/>
        </w:numPr>
      </w:pPr>
      <w:r>
        <w:t>Restauration, protection et meilleure gestion de plus de 200 000 hectares de forêts au Brésil et en Chine.</w:t>
      </w:r>
    </w:p>
    <w:p w14:paraId="244E18F4" w14:textId="52D249D2" w:rsidR="00695B86" w:rsidRDefault="00695B86" w:rsidP="00695B86">
      <w:pPr>
        <w:pStyle w:val="Paragraphedeliste"/>
        <w:numPr>
          <w:ilvl w:val="0"/>
          <w:numId w:val="2"/>
        </w:numPr>
      </w:pPr>
      <w:r>
        <w:t xml:space="preserve">De plus, nous nous sommes associés à la Arbor Day </w:t>
      </w:r>
      <w:proofErr w:type="spellStart"/>
      <w:r>
        <w:t>Foundation</w:t>
      </w:r>
      <w:proofErr w:type="spellEnd"/>
      <w:r>
        <w:t xml:space="preserve"> pour planter un million d'arbres </w:t>
      </w:r>
      <w:r w:rsidR="00C41B8E">
        <w:t xml:space="preserve">chaque année </w:t>
      </w:r>
      <w:r>
        <w:t>seulement en appuyant l'initiative.</w:t>
      </w:r>
    </w:p>
    <w:p w14:paraId="63200C73" w14:textId="6203CCC0" w:rsidR="00695B86" w:rsidRDefault="00695B86" w:rsidP="00695B86">
      <w:pPr>
        <w:pStyle w:val="Paragraphedeliste"/>
        <w:numPr>
          <w:ilvl w:val="0"/>
          <w:numId w:val="2"/>
        </w:numPr>
      </w:pPr>
      <w:r>
        <w:t>1 700 000 livres de plastique marin récupéré aux fins d'utilisation dans les produits HP.</w:t>
      </w:r>
    </w:p>
    <w:p w14:paraId="5F8A8060" w14:textId="68813BB8" w:rsidR="00695B86" w:rsidRDefault="00695B86" w:rsidP="00695B86">
      <w:pPr>
        <w:pStyle w:val="Paragraphedeliste"/>
        <w:numPr>
          <w:ilvl w:val="0"/>
          <w:numId w:val="2"/>
        </w:numPr>
      </w:pPr>
      <w:r>
        <w:t>34 200 tonnes de plastique recyclé utilisées dans des produits HP et des emballages.</w:t>
      </w:r>
    </w:p>
    <w:p w14:paraId="5F6BD297" w14:textId="011669F6" w:rsidR="00695B86" w:rsidRDefault="00695B86" w:rsidP="00695B86">
      <w:pPr>
        <w:pStyle w:val="Paragraphedeliste"/>
        <w:numPr>
          <w:ilvl w:val="0"/>
          <w:numId w:val="2"/>
        </w:numPr>
      </w:pPr>
      <w:r>
        <w:t>Un million de bouteilles en plastique transformées en cartouches d'encrage.</w:t>
      </w:r>
    </w:p>
    <w:p w14:paraId="467AE464" w14:textId="40DCE426" w:rsidR="00695B86" w:rsidRDefault="00695B86" w:rsidP="00695B86">
      <w:pPr>
        <w:pStyle w:val="Paragraphedeliste"/>
        <w:numPr>
          <w:ilvl w:val="0"/>
          <w:numId w:val="2"/>
        </w:numPr>
      </w:pPr>
      <w:r>
        <w:t>Développer des ordinateurs de qualité pour conserver l'utilisation de matériaux de valeur sur le long terme.</w:t>
      </w:r>
    </w:p>
    <w:p w14:paraId="73989BA1" w14:textId="75296BA1" w:rsidR="00695B86" w:rsidRDefault="00695B86" w:rsidP="00695B86">
      <w:pPr>
        <w:pStyle w:val="Paragraphedeliste"/>
        <w:numPr>
          <w:ilvl w:val="0"/>
          <w:numId w:val="2"/>
        </w:numPr>
      </w:pPr>
      <w:r>
        <w:t>Atteindre la carboneutralité des émissions de gaz dans toute la chaîne de valeur de HP d'ici 2040,avec une baisse de 50% en fin de décennie.</w:t>
      </w:r>
    </w:p>
    <w:p w14:paraId="0B68650A" w14:textId="77777777" w:rsidR="00E870FA" w:rsidRDefault="00E870FA" w:rsidP="00E870FA">
      <w:pPr>
        <w:pStyle w:val="Paragraphedeliste"/>
      </w:pPr>
    </w:p>
    <w:p w14:paraId="40975E62" w14:textId="77777777" w:rsidR="00695B86" w:rsidRPr="00A36673" w:rsidRDefault="00695B86" w:rsidP="00695B86">
      <w:pPr>
        <w:rPr>
          <w:i/>
          <w:iCs/>
          <w:u w:val="single"/>
        </w:rPr>
      </w:pPr>
      <w:r w:rsidRPr="00A36673">
        <w:rPr>
          <w:i/>
          <w:iCs/>
          <w:u w:val="single"/>
        </w:rPr>
        <w:lastRenderedPageBreak/>
        <w:t>D'ici 2025:</w:t>
      </w:r>
    </w:p>
    <w:p w14:paraId="0A0CA8DA" w14:textId="3BFD74E8" w:rsidR="00695B86" w:rsidRDefault="00695B86" w:rsidP="00CB7696">
      <w:pPr>
        <w:pStyle w:val="Paragraphedeliste"/>
        <w:numPr>
          <w:ilvl w:val="0"/>
          <w:numId w:val="3"/>
        </w:numPr>
      </w:pPr>
      <w:r>
        <w:t>Parvenir à zéro déchet lors des activités HP.</w:t>
      </w:r>
    </w:p>
    <w:p w14:paraId="22B65F1B" w14:textId="1AAF440C" w:rsidR="00695B86" w:rsidRDefault="00695B86" w:rsidP="00CB7696">
      <w:pPr>
        <w:pStyle w:val="Paragraphedeliste"/>
        <w:numPr>
          <w:ilvl w:val="0"/>
          <w:numId w:val="3"/>
        </w:numPr>
      </w:pPr>
      <w:r>
        <w:t>Électricité 100 % renouvelabl</w:t>
      </w:r>
      <w:r w:rsidR="00D66754">
        <w:t>e</w:t>
      </w:r>
      <w:r>
        <w:t>.</w:t>
      </w:r>
    </w:p>
    <w:p w14:paraId="496B5338" w14:textId="7CB563ED" w:rsidR="00695B86" w:rsidRDefault="00695B86" w:rsidP="00CB7696">
      <w:pPr>
        <w:pStyle w:val="Paragraphedeliste"/>
        <w:numPr>
          <w:ilvl w:val="0"/>
          <w:numId w:val="3"/>
        </w:numPr>
      </w:pPr>
      <w:r>
        <w:t>Éliminer 75 % des emballages en plastique à usage unique.</w:t>
      </w:r>
    </w:p>
    <w:p w14:paraId="4D625D1B" w14:textId="08ADD61F" w:rsidR="00CB7696" w:rsidRDefault="00CB7696" w:rsidP="00CB7696">
      <w:pPr>
        <w:pStyle w:val="Paragraphedeliste"/>
        <w:numPr>
          <w:ilvl w:val="0"/>
          <w:numId w:val="3"/>
        </w:numPr>
      </w:pPr>
      <w:r>
        <w:t>Utiliser 30% de plastique recyclé post consommation dans les systèmes personnels et produits d’impression HP.</w:t>
      </w:r>
    </w:p>
    <w:p w14:paraId="0FFC243A" w14:textId="697540DF" w:rsidR="00CB7696" w:rsidRDefault="00CB7696" w:rsidP="00CB7696">
      <w:pPr>
        <w:pStyle w:val="Paragraphedeliste"/>
        <w:numPr>
          <w:ilvl w:val="0"/>
          <w:numId w:val="3"/>
        </w:numPr>
      </w:pPr>
      <w:r>
        <w:t>Recycler 1,2 millions de tonnes de matériel et de cartouches.</w:t>
      </w:r>
    </w:p>
    <w:p w14:paraId="739247C2" w14:textId="555B5A25" w:rsidR="00CB7696" w:rsidRDefault="00CB7696" w:rsidP="00A36673">
      <w:pPr>
        <w:pStyle w:val="Paragraphedeliste"/>
        <w:numPr>
          <w:ilvl w:val="0"/>
          <w:numId w:val="3"/>
        </w:numPr>
      </w:pPr>
      <w:r>
        <w:t>Aider les fournisseurs à réduire de 2 millions de tonnes leurs émissions d’équivalent CO2.</w:t>
      </w:r>
    </w:p>
    <w:p w14:paraId="35645EF7" w14:textId="77777777" w:rsidR="00695B86" w:rsidRPr="00A36673" w:rsidRDefault="00695B86" w:rsidP="00695B86">
      <w:pPr>
        <w:rPr>
          <w:i/>
          <w:iCs/>
          <w:u w:val="single"/>
        </w:rPr>
      </w:pPr>
      <w:r w:rsidRPr="00A36673">
        <w:rPr>
          <w:i/>
          <w:iCs/>
          <w:u w:val="single"/>
        </w:rPr>
        <w:t>D'ici 2030:</w:t>
      </w:r>
    </w:p>
    <w:p w14:paraId="669BF87A" w14:textId="08A3F841" w:rsidR="00695B86" w:rsidRDefault="00695B86" w:rsidP="00E12864">
      <w:pPr>
        <w:pStyle w:val="Paragraphedeliste"/>
        <w:numPr>
          <w:ilvl w:val="0"/>
          <w:numId w:val="5"/>
        </w:numPr>
      </w:pPr>
      <w:r>
        <w:t xml:space="preserve">Réduire </w:t>
      </w:r>
      <w:r w:rsidR="00E12864">
        <w:t>plus de 60</w:t>
      </w:r>
      <w:r>
        <w:t>% les émissions de gaz</w:t>
      </w:r>
      <w:r w:rsidR="00E12864">
        <w:t xml:space="preserve"> de type 1 et 2</w:t>
      </w:r>
      <w:r>
        <w:t xml:space="preserve"> de la chaîne de valeur HP.</w:t>
      </w:r>
    </w:p>
    <w:p w14:paraId="08985CDB" w14:textId="6FADC91E" w:rsidR="00695B86" w:rsidRDefault="00695B86" w:rsidP="00E12864">
      <w:pPr>
        <w:pStyle w:val="Paragraphedeliste"/>
        <w:numPr>
          <w:ilvl w:val="0"/>
          <w:numId w:val="5"/>
        </w:numPr>
      </w:pPr>
      <w:r>
        <w:t>Atteindre 75 % de circularité pour les produits et les emballages.</w:t>
      </w:r>
    </w:p>
    <w:p w14:paraId="582EECB0" w14:textId="10E15D0F" w:rsidR="00695B86" w:rsidRDefault="00695B86" w:rsidP="00E12864">
      <w:pPr>
        <w:pStyle w:val="Paragraphedeliste"/>
        <w:numPr>
          <w:ilvl w:val="0"/>
          <w:numId w:val="5"/>
        </w:numPr>
      </w:pPr>
      <w:r>
        <w:t>Maintenir la déforestation zéro pour le papier HP et les emballages à base de papier.</w:t>
      </w:r>
    </w:p>
    <w:p w14:paraId="2806491F" w14:textId="77777777" w:rsidR="00E12864" w:rsidRDefault="00695B86" w:rsidP="00E12864">
      <w:pPr>
        <w:pStyle w:val="Paragraphedeliste"/>
        <w:numPr>
          <w:ilvl w:val="0"/>
          <w:numId w:val="5"/>
        </w:numPr>
      </w:pPr>
      <w:r>
        <w:t>Lutter contre le déboisement pour le papier non-HP utilisé dans nos produits et services d'imprimerie.</w:t>
      </w:r>
    </w:p>
    <w:p w14:paraId="0BDBC784" w14:textId="77777777" w:rsidR="00E12864" w:rsidRDefault="00E12864" w:rsidP="00E12864">
      <w:pPr>
        <w:pStyle w:val="Paragraphedeliste"/>
      </w:pPr>
    </w:p>
    <w:p w14:paraId="41667448" w14:textId="142FE11D" w:rsidR="00695B86" w:rsidRPr="00A36673" w:rsidRDefault="00695B86" w:rsidP="00E12864">
      <w:pPr>
        <w:rPr>
          <w:i/>
          <w:iCs/>
          <w:u w:val="single"/>
        </w:rPr>
      </w:pPr>
      <w:r w:rsidRPr="00A36673">
        <w:rPr>
          <w:i/>
          <w:iCs/>
          <w:u w:val="single"/>
        </w:rPr>
        <w:t>D'ici 2040:</w:t>
      </w:r>
    </w:p>
    <w:p w14:paraId="50878F1C" w14:textId="10FC6790" w:rsidR="009B195F" w:rsidRDefault="00695B86" w:rsidP="00E12864">
      <w:pPr>
        <w:pStyle w:val="Paragraphedeliste"/>
        <w:numPr>
          <w:ilvl w:val="1"/>
          <w:numId w:val="8"/>
        </w:numPr>
      </w:pPr>
      <w:r>
        <w:t>Réaliser des émissions nulles dans toute la chaîne de valeur de HP.</w:t>
      </w:r>
    </w:p>
    <w:p w14:paraId="4790AD2A" w14:textId="77777777" w:rsidR="00964F6A" w:rsidRDefault="00964F6A" w:rsidP="00964F6A">
      <w:pPr>
        <w:pStyle w:val="Paragraphedeliste"/>
      </w:pPr>
    </w:p>
    <w:p w14:paraId="5E4F1A2C" w14:textId="77777777" w:rsidR="00964F6A" w:rsidRDefault="00964F6A" w:rsidP="00964F6A">
      <w:pPr>
        <w:pStyle w:val="Paragraphedeliste"/>
      </w:pPr>
    </w:p>
    <w:p w14:paraId="2DBCF6E7" w14:textId="77777777" w:rsidR="00964F6A" w:rsidRDefault="00964F6A" w:rsidP="00964F6A">
      <w:pPr>
        <w:pStyle w:val="Paragraphedeliste"/>
      </w:pPr>
    </w:p>
    <w:p w14:paraId="7DA08CEC" w14:textId="77777777" w:rsidR="00964F6A" w:rsidRPr="006975DF" w:rsidRDefault="00964F6A" w:rsidP="00964F6A">
      <w:pPr>
        <w:rPr>
          <w:b/>
          <w:bCs/>
          <w:i/>
          <w:iCs/>
          <w:sz w:val="24"/>
          <w:szCs w:val="24"/>
          <w:u w:val="single"/>
        </w:rPr>
      </w:pPr>
    </w:p>
    <w:p w14:paraId="134B384B" w14:textId="40BF640A" w:rsidR="00964F6A" w:rsidRPr="006975DF" w:rsidRDefault="00964F6A" w:rsidP="00964F6A">
      <w:pPr>
        <w:rPr>
          <w:b/>
          <w:bCs/>
          <w:i/>
          <w:iCs/>
          <w:sz w:val="24"/>
          <w:szCs w:val="24"/>
          <w:u w:val="single"/>
        </w:rPr>
      </w:pPr>
      <w:r w:rsidRPr="006975DF">
        <w:rPr>
          <w:b/>
          <w:bCs/>
          <w:i/>
          <w:iCs/>
          <w:sz w:val="24"/>
          <w:szCs w:val="24"/>
          <w:u w:val="single"/>
        </w:rPr>
        <w:t>Afin de limiter l’empreinte carbone, nous proposons différentes solutions ci-dessous</w:t>
      </w:r>
      <w:r w:rsidR="006975DF" w:rsidRPr="006975DF">
        <w:rPr>
          <w:b/>
          <w:bCs/>
          <w:i/>
          <w:iCs/>
          <w:sz w:val="24"/>
          <w:szCs w:val="24"/>
          <w:u w:val="single"/>
        </w:rPr>
        <w:t> :</w:t>
      </w:r>
    </w:p>
    <w:p w14:paraId="47BB40C7" w14:textId="4F7FAEAC" w:rsidR="00964F6A" w:rsidRDefault="001D13B8" w:rsidP="006975DF">
      <w:pPr>
        <w:pStyle w:val="Paragraphedeliste"/>
        <w:numPr>
          <w:ilvl w:val="1"/>
          <w:numId w:val="10"/>
        </w:numPr>
      </w:pPr>
      <w:r>
        <w:t>R</w:t>
      </w:r>
      <w:r w:rsidR="00964F6A">
        <w:t>epenser aux matériaux qu'ils utilisent</w:t>
      </w:r>
      <w:r>
        <w:t>.</w:t>
      </w:r>
    </w:p>
    <w:p w14:paraId="75B10096" w14:textId="705CEF1F" w:rsidR="00964F6A" w:rsidRDefault="001D13B8" w:rsidP="006975DF">
      <w:pPr>
        <w:pStyle w:val="Paragraphedeliste"/>
        <w:numPr>
          <w:ilvl w:val="1"/>
          <w:numId w:val="10"/>
        </w:numPr>
      </w:pPr>
      <w:r>
        <w:t>R</w:t>
      </w:r>
      <w:r w:rsidR="00964F6A">
        <w:t>éduire au maximum leur empreinte carbone</w:t>
      </w:r>
      <w:r>
        <w:t>.</w:t>
      </w:r>
      <w:r w:rsidR="00964F6A">
        <w:t xml:space="preserve"> </w:t>
      </w:r>
    </w:p>
    <w:p w14:paraId="227062B8" w14:textId="384E7505" w:rsidR="00964F6A" w:rsidRDefault="001D13B8" w:rsidP="006975DF">
      <w:pPr>
        <w:pStyle w:val="Paragraphedeliste"/>
        <w:numPr>
          <w:ilvl w:val="1"/>
          <w:numId w:val="10"/>
        </w:numPr>
      </w:pPr>
      <w:r>
        <w:t>P</w:t>
      </w:r>
      <w:r w:rsidR="00964F6A">
        <w:t>roposer des équipements reconditionnés</w:t>
      </w:r>
      <w:r>
        <w:t>.</w:t>
      </w:r>
    </w:p>
    <w:p w14:paraId="4C87F9CB" w14:textId="34EC04ED" w:rsidR="00964F6A" w:rsidRDefault="001D13B8" w:rsidP="006975DF">
      <w:pPr>
        <w:pStyle w:val="Paragraphedeliste"/>
        <w:numPr>
          <w:ilvl w:val="1"/>
          <w:numId w:val="10"/>
        </w:numPr>
      </w:pPr>
      <w:r>
        <w:t>P</w:t>
      </w:r>
      <w:r w:rsidR="00964F6A">
        <w:t>rivilégier la fabrication locale</w:t>
      </w:r>
      <w:r>
        <w:t>.</w:t>
      </w:r>
    </w:p>
    <w:p w14:paraId="1786CF7E" w14:textId="6FA22614" w:rsidR="00964F6A" w:rsidRDefault="001D13B8" w:rsidP="006975DF">
      <w:pPr>
        <w:pStyle w:val="Paragraphedeliste"/>
        <w:numPr>
          <w:ilvl w:val="1"/>
          <w:numId w:val="10"/>
        </w:numPr>
      </w:pPr>
      <w:r>
        <w:t>E</w:t>
      </w:r>
      <w:r w:rsidR="00964F6A">
        <w:t>liminer à 100% les emballages en plastique à usage unique</w:t>
      </w:r>
      <w:r>
        <w:t>.</w:t>
      </w:r>
    </w:p>
    <w:p w14:paraId="784A5078" w14:textId="77777777" w:rsidR="00964F6A" w:rsidRDefault="00964F6A" w:rsidP="00964F6A">
      <w:pPr>
        <w:pStyle w:val="Paragraphedeliste"/>
      </w:pPr>
    </w:p>
    <w:p w14:paraId="2C143902" w14:textId="77777777" w:rsidR="00A84E00" w:rsidRDefault="00A84E00" w:rsidP="00C06A25">
      <w:pPr>
        <w:ind w:firstLine="708"/>
      </w:pPr>
      <w:r>
        <w:t xml:space="preserve">En résumé nous avons évoqué que HP est une entreprise qui a eu un impact majeur sur le numérique mais a eu aussi un gros impact écologique même si ils n’ont pas été pire que leurs concurrents. Malgré sa ils ont su avancer avec ce fort impact ils ont su se poser les bonnes questions et s’améliorer comme nous le montre le fameux slogan </w:t>
      </w:r>
      <w:r>
        <w:rPr>
          <w:i/>
        </w:rPr>
        <w:t>“Nous donnons la priorité à notre planète”</w:t>
      </w:r>
      <w:r>
        <w:t xml:space="preserve">. </w:t>
      </w:r>
    </w:p>
    <w:p w14:paraId="3C5B6113" w14:textId="77777777" w:rsidR="00A84E00" w:rsidRDefault="00A84E00" w:rsidP="00A84E00">
      <w:pPr>
        <w:pStyle w:val="Paragraphedeliste"/>
        <w:ind w:left="0"/>
      </w:pPr>
    </w:p>
    <w:sectPr w:rsidR="00A84E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A351"/>
      </v:shape>
    </w:pict>
  </w:numPicBullet>
  <w:abstractNum w:abstractNumId="0" w15:restartNumberingAfterBreak="0">
    <w:nsid w:val="05B80CFD"/>
    <w:multiLevelType w:val="multilevel"/>
    <w:tmpl w:val="04E6455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15:restartNumberingAfterBreak="0">
    <w:nsid w:val="07A2779C"/>
    <w:multiLevelType w:val="hybridMultilevel"/>
    <w:tmpl w:val="CEA883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436C4F"/>
    <w:multiLevelType w:val="hybridMultilevel"/>
    <w:tmpl w:val="6E263F92"/>
    <w:lvl w:ilvl="0" w:tplc="040C0001">
      <w:start w:val="1"/>
      <w:numFmt w:val="bullet"/>
      <w:lvlText w:val=""/>
      <w:lvlJc w:val="left"/>
      <w:pPr>
        <w:ind w:left="720" w:hanging="360"/>
      </w:pPr>
      <w:rPr>
        <w:rFonts w:ascii="Symbol" w:hAnsi="Symbol" w:hint="default"/>
      </w:rPr>
    </w:lvl>
    <w:lvl w:ilvl="1" w:tplc="1C9A9FDE">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8047A0"/>
    <w:multiLevelType w:val="hybridMultilevel"/>
    <w:tmpl w:val="8D4C19C2"/>
    <w:lvl w:ilvl="0" w:tplc="F6EA36A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DE2E7B"/>
    <w:multiLevelType w:val="hybridMultilevel"/>
    <w:tmpl w:val="DD2EA7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443B35"/>
    <w:multiLevelType w:val="hybridMultilevel"/>
    <w:tmpl w:val="6BCE2BD2"/>
    <w:lvl w:ilvl="0" w:tplc="040C0007">
      <w:start w:val="1"/>
      <w:numFmt w:val="bullet"/>
      <w:lvlText w:val=""/>
      <w:lvlPicBulletId w:val="0"/>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F815307"/>
    <w:multiLevelType w:val="hybridMultilevel"/>
    <w:tmpl w:val="3954AEAA"/>
    <w:lvl w:ilvl="0" w:tplc="0030A832">
      <w:numFmt w:val="bullet"/>
      <w:lvlText w:val="-"/>
      <w:lvlJc w:val="left"/>
      <w:pPr>
        <w:ind w:left="1068" w:hanging="708"/>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1C7039A"/>
    <w:multiLevelType w:val="hybridMultilevel"/>
    <w:tmpl w:val="B3C0599C"/>
    <w:lvl w:ilvl="0" w:tplc="1C9A9FD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123729"/>
    <w:multiLevelType w:val="multilevel"/>
    <w:tmpl w:val="CB5C2CD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9" w15:restartNumberingAfterBreak="0">
    <w:nsid w:val="59235F73"/>
    <w:multiLevelType w:val="hybridMultilevel"/>
    <w:tmpl w:val="F940BC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C3B0BC5"/>
    <w:multiLevelType w:val="hybridMultilevel"/>
    <w:tmpl w:val="93AE01D6"/>
    <w:lvl w:ilvl="0" w:tplc="1EECC63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1793CE1"/>
    <w:multiLevelType w:val="hybridMultilevel"/>
    <w:tmpl w:val="78DE40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47C4182"/>
    <w:multiLevelType w:val="hybridMultilevel"/>
    <w:tmpl w:val="7D549F22"/>
    <w:lvl w:ilvl="0" w:tplc="FFFFFFFF">
      <w:start w:val="1"/>
      <w:numFmt w:val="bullet"/>
      <w:lvlText w:val=""/>
      <w:lvlJc w:val="left"/>
      <w:pPr>
        <w:ind w:left="720" w:hanging="360"/>
      </w:pPr>
      <w:rPr>
        <w:rFonts w:ascii="Symbol" w:hAnsi="Symbol" w:hint="default"/>
      </w:rPr>
    </w:lvl>
    <w:lvl w:ilvl="1" w:tplc="040C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6BF7BA9"/>
    <w:multiLevelType w:val="multilevel"/>
    <w:tmpl w:val="BEF0798A"/>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2037999278">
    <w:abstractNumId w:val="11"/>
  </w:num>
  <w:num w:numId="2" w16cid:durableId="772169548">
    <w:abstractNumId w:val="5"/>
  </w:num>
  <w:num w:numId="3" w16cid:durableId="502211364">
    <w:abstractNumId w:val="9"/>
  </w:num>
  <w:num w:numId="4" w16cid:durableId="453868284">
    <w:abstractNumId w:val="3"/>
  </w:num>
  <w:num w:numId="5" w16cid:durableId="1837569422">
    <w:abstractNumId w:val="2"/>
  </w:num>
  <w:num w:numId="6" w16cid:durableId="823398207">
    <w:abstractNumId w:val="10"/>
  </w:num>
  <w:num w:numId="7" w16cid:durableId="50809431">
    <w:abstractNumId w:val="4"/>
  </w:num>
  <w:num w:numId="8" w16cid:durableId="1226600269">
    <w:abstractNumId w:val="12"/>
  </w:num>
  <w:num w:numId="9" w16cid:durableId="1438135864">
    <w:abstractNumId w:val="13"/>
  </w:num>
  <w:num w:numId="10" w16cid:durableId="81034104">
    <w:abstractNumId w:val="1"/>
  </w:num>
  <w:num w:numId="11" w16cid:durableId="1365254821">
    <w:abstractNumId w:val="7"/>
  </w:num>
  <w:num w:numId="12" w16cid:durableId="1135487425">
    <w:abstractNumId w:val="6"/>
  </w:num>
  <w:num w:numId="13" w16cid:durableId="556554245">
    <w:abstractNumId w:val="8"/>
    <w:lvlOverride w:ilvl="0"/>
    <w:lvlOverride w:ilvl="1"/>
    <w:lvlOverride w:ilvl="2"/>
    <w:lvlOverride w:ilvl="3"/>
    <w:lvlOverride w:ilvl="4"/>
    <w:lvlOverride w:ilvl="5"/>
    <w:lvlOverride w:ilvl="6"/>
    <w:lvlOverride w:ilvl="7"/>
    <w:lvlOverride w:ilvl="8"/>
  </w:num>
  <w:num w:numId="14" w16cid:durableId="54086905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B86"/>
    <w:rsid w:val="000060A1"/>
    <w:rsid w:val="0005702D"/>
    <w:rsid w:val="000A06D2"/>
    <w:rsid w:val="000B5F12"/>
    <w:rsid w:val="0010119B"/>
    <w:rsid w:val="00121D08"/>
    <w:rsid w:val="00135BF6"/>
    <w:rsid w:val="0017116F"/>
    <w:rsid w:val="001D13B8"/>
    <w:rsid w:val="001E4876"/>
    <w:rsid w:val="00231E7B"/>
    <w:rsid w:val="002357D0"/>
    <w:rsid w:val="0027109C"/>
    <w:rsid w:val="00290A7E"/>
    <w:rsid w:val="0029240E"/>
    <w:rsid w:val="002B1240"/>
    <w:rsid w:val="002D2E97"/>
    <w:rsid w:val="00303506"/>
    <w:rsid w:val="0037543C"/>
    <w:rsid w:val="003934F1"/>
    <w:rsid w:val="003C0EF6"/>
    <w:rsid w:val="00411F43"/>
    <w:rsid w:val="00482CAF"/>
    <w:rsid w:val="004B6661"/>
    <w:rsid w:val="004D1057"/>
    <w:rsid w:val="004E3EFB"/>
    <w:rsid w:val="0056045D"/>
    <w:rsid w:val="005A0ED4"/>
    <w:rsid w:val="005F1AFA"/>
    <w:rsid w:val="00631359"/>
    <w:rsid w:val="0066604C"/>
    <w:rsid w:val="00695B86"/>
    <w:rsid w:val="006975DF"/>
    <w:rsid w:val="007133F5"/>
    <w:rsid w:val="007228C9"/>
    <w:rsid w:val="007A54AE"/>
    <w:rsid w:val="007F2754"/>
    <w:rsid w:val="00817556"/>
    <w:rsid w:val="00845B28"/>
    <w:rsid w:val="00860392"/>
    <w:rsid w:val="0086174B"/>
    <w:rsid w:val="00865AA2"/>
    <w:rsid w:val="00896733"/>
    <w:rsid w:val="00921ACD"/>
    <w:rsid w:val="009550A6"/>
    <w:rsid w:val="00964F6A"/>
    <w:rsid w:val="009B195F"/>
    <w:rsid w:val="009B6006"/>
    <w:rsid w:val="009D03DF"/>
    <w:rsid w:val="00A105A7"/>
    <w:rsid w:val="00A33DEA"/>
    <w:rsid w:val="00A36673"/>
    <w:rsid w:val="00A646C7"/>
    <w:rsid w:val="00A84E00"/>
    <w:rsid w:val="00AF1C86"/>
    <w:rsid w:val="00B039C5"/>
    <w:rsid w:val="00B12692"/>
    <w:rsid w:val="00B8129B"/>
    <w:rsid w:val="00BA51E7"/>
    <w:rsid w:val="00BF5F70"/>
    <w:rsid w:val="00C06A25"/>
    <w:rsid w:val="00C41B8E"/>
    <w:rsid w:val="00C817E6"/>
    <w:rsid w:val="00CB2CD3"/>
    <w:rsid w:val="00CB7696"/>
    <w:rsid w:val="00CD00D5"/>
    <w:rsid w:val="00CE6033"/>
    <w:rsid w:val="00CF3D19"/>
    <w:rsid w:val="00CF4D00"/>
    <w:rsid w:val="00D10581"/>
    <w:rsid w:val="00D66754"/>
    <w:rsid w:val="00DA066F"/>
    <w:rsid w:val="00DD1237"/>
    <w:rsid w:val="00DE1920"/>
    <w:rsid w:val="00E12864"/>
    <w:rsid w:val="00E73C28"/>
    <w:rsid w:val="00E870FA"/>
    <w:rsid w:val="00EF7BD0"/>
    <w:rsid w:val="00F66B90"/>
    <w:rsid w:val="00F77E12"/>
    <w:rsid w:val="00F920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83405D2"/>
  <w15:chartTrackingRefBased/>
  <w15:docId w15:val="{AA63B2B4-3305-46CA-9B99-5C8AB7EA1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qFormat/>
    <w:rsid w:val="00695B86"/>
    <w:pPr>
      <w:ind w:left="720"/>
      <w:contextualSpacing/>
    </w:pPr>
  </w:style>
  <w:style w:type="character" w:styleId="Lienhypertexte">
    <w:name w:val="Hyperlink"/>
    <w:basedOn w:val="Policepardfaut"/>
    <w:uiPriority w:val="99"/>
    <w:semiHidden/>
    <w:unhideWhenUsed/>
    <w:rsid w:val="00DD1237"/>
    <w:rPr>
      <w:color w:val="0563C1" w:themeColor="hyperlink"/>
      <w:u w:val="single"/>
    </w:rPr>
  </w:style>
  <w:style w:type="character" w:styleId="lev">
    <w:name w:val="Strong"/>
    <w:basedOn w:val="Policepardfaut"/>
    <w:uiPriority w:val="22"/>
    <w:qFormat/>
    <w:rsid w:val="0037543C"/>
    <w:rPr>
      <w:b/>
      <w:bCs/>
    </w:rPr>
  </w:style>
  <w:style w:type="paragraph" w:styleId="Citationintense">
    <w:name w:val="Intense Quote"/>
    <w:basedOn w:val="Normal"/>
    <w:next w:val="Normal"/>
    <w:link w:val="CitationintenseCar"/>
    <w:uiPriority w:val="30"/>
    <w:qFormat/>
    <w:rsid w:val="00135BF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135BF6"/>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628459">
      <w:bodyDiv w:val="1"/>
      <w:marLeft w:val="0"/>
      <w:marRight w:val="0"/>
      <w:marTop w:val="0"/>
      <w:marBottom w:val="0"/>
      <w:divBdr>
        <w:top w:val="none" w:sz="0" w:space="0" w:color="auto"/>
        <w:left w:val="none" w:sz="0" w:space="0" w:color="auto"/>
        <w:bottom w:val="none" w:sz="0" w:space="0" w:color="auto"/>
        <w:right w:val="none" w:sz="0" w:space="0" w:color="auto"/>
      </w:divBdr>
    </w:div>
    <w:div w:id="621768196">
      <w:bodyDiv w:val="1"/>
      <w:marLeft w:val="0"/>
      <w:marRight w:val="0"/>
      <w:marTop w:val="0"/>
      <w:marBottom w:val="0"/>
      <w:divBdr>
        <w:top w:val="none" w:sz="0" w:space="0" w:color="auto"/>
        <w:left w:val="none" w:sz="0" w:space="0" w:color="auto"/>
        <w:bottom w:val="none" w:sz="0" w:space="0" w:color="auto"/>
        <w:right w:val="none" w:sz="0" w:space="0" w:color="auto"/>
      </w:divBdr>
    </w:div>
    <w:div w:id="768622467">
      <w:bodyDiv w:val="1"/>
      <w:marLeft w:val="0"/>
      <w:marRight w:val="0"/>
      <w:marTop w:val="0"/>
      <w:marBottom w:val="0"/>
      <w:divBdr>
        <w:top w:val="none" w:sz="0" w:space="0" w:color="auto"/>
        <w:left w:val="none" w:sz="0" w:space="0" w:color="auto"/>
        <w:bottom w:val="none" w:sz="0" w:space="0" w:color="auto"/>
        <w:right w:val="none" w:sz="0" w:space="0" w:color="auto"/>
      </w:divBdr>
    </w:div>
    <w:div w:id="1047950576">
      <w:bodyDiv w:val="1"/>
      <w:marLeft w:val="0"/>
      <w:marRight w:val="0"/>
      <w:marTop w:val="0"/>
      <w:marBottom w:val="0"/>
      <w:divBdr>
        <w:top w:val="none" w:sz="0" w:space="0" w:color="auto"/>
        <w:left w:val="none" w:sz="0" w:space="0" w:color="auto"/>
        <w:bottom w:val="none" w:sz="0" w:space="0" w:color="auto"/>
        <w:right w:val="none" w:sz="0" w:space="0" w:color="auto"/>
      </w:divBdr>
    </w:div>
    <w:div w:id="141558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r.wikipedia.org/wiki/David_Packard" TargetMode="External"/><Relationship Id="rId5" Type="http://schemas.openxmlformats.org/officeDocument/2006/relationships/hyperlink" Target="https://fr.wikipedia.org/wiki/William_Hewlett"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1494</Words>
  <Characters>8222</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kenza hatem</dc:creator>
  <cp:keywords/>
  <dc:description/>
  <cp:lastModifiedBy>kenza hatem</cp:lastModifiedBy>
  <cp:revision>2</cp:revision>
  <dcterms:created xsi:type="dcterms:W3CDTF">2022-12-05T21:18:00Z</dcterms:created>
  <dcterms:modified xsi:type="dcterms:W3CDTF">2022-12-05T21:18:00Z</dcterms:modified>
</cp:coreProperties>
</file>